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6A6C" w14:textId="77777777" w:rsidR="00890581" w:rsidRPr="00811BD7" w:rsidRDefault="00890581" w:rsidP="00890581">
      <w:pPr>
        <w:shd w:val="clear" w:color="auto" w:fill="FFFFFF"/>
        <w:spacing w:after="0" w:line="240" w:lineRule="auto"/>
        <w:rPr>
          <w:rFonts w:ascii="Arial" w:eastAsia="Times New Roman" w:hAnsi="Arial" w:cs="Arial"/>
          <w:color w:val="222222"/>
        </w:rPr>
      </w:pPr>
      <w:r w:rsidRPr="00811BD7">
        <w:rPr>
          <w:rFonts w:ascii="Arial" w:eastAsia="Times New Roman" w:hAnsi="Arial" w:cs="Arial"/>
          <w:color w:val="222222"/>
        </w:rPr>
        <w:t xml:space="preserve">I am writing to inform the community of pet lovers, there are individuals with </w:t>
      </w:r>
      <w:r w:rsidRPr="000F1CFA">
        <w:rPr>
          <w:rFonts w:ascii="Arial" w:eastAsia="Times New Roman" w:hAnsi="Arial" w:cs="Arial"/>
          <w:color w:val="222222"/>
        </w:rPr>
        <w:t>disabilities,</w:t>
      </w:r>
      <w:r w:rsidRPr="00811BD7">
        <w:rPr>
          <w:rFonts w:ascii="Arial" w:eastAsia="Times New Roman" w:hAnsi="Arial" w:cs="Arial"/>
          <w:color w:val="222222"/>
        </w:rPr>
        <w:t xml:space="preserve"> that are visible and non-visible. We can make a difference in the community and in the impact of others needs as well as ourselves. We want to be accepted. Many look at us as being different, unable, and put to the wayside. I would like to express my feelings. I am blind, and have mobility issues, along with physical limitations. This world is made up of all kinds of people. Just because I am blind, does not mean I </w:t>
      </w:r>
      <w:r w:rsidRPr="000F1CFA">
        <w:rPr>
          <w:rFonts w:ascii="Arial" w:eastAsia="Times New Roman" w:hAnsi="Arial" w:cs="Arial"/>
          <w:color w:val="222222"/>
        </w:rPr>
        <w:t>cannot</w:t>
      </w:r>
      <w:r w:rsidRPr="00811BD7">
        <w:rPr>
          <w:rFonts w:ascii="Arial" w:eastAsia="Times New Roman" w:hAnsi="Arial" w:cs="Arial"/>
          <w:color w:val="222222"/>
        </w:rPr>
        <w:t xml:space="preserve"> do. I do the same things you do, but in different ways. Your perception of me and others needs to be examined. I serve as </w:t>
      </w:r>
      <w:r>
        <w:rPr>
          <w:rFonts w:ascii="Arial" w:eastAsia="Times New Roman" w:hAnsi="Arial" w:cs="Arial"/>
          <w:color w:val="222222"/>
        </w:rPr>
        <w:t>the MS</w:t>
      </w:r>
      <w:r w:rsidRPr="00811BD7">
        <w:rPr>
          <w:rFonts w:ascii="Arial" w:eastAsia="Times New Roman" w:hAnsi="Arial" w:cs="Arial"/>
          <w:color w:val="222222"/>
        </w:rPr>
        <w:t xml:space="preserve"> state coordinator, board member, and an ADA, Service Dog Handler, along with a Disability Rights Advocate for Paws for Friendship, Inc.</w:t>
      </w:r>
      <w:r w:rsidRPr="00811BD7">
        <w:rPr>
          <w:rFonts w:ascii="Arial" w:eastAsia="Times New Roman" w:hAnsi="Arial" w:cs="Arial"/>
          <w:color w:val="222222"/>
        </w:rPr>
        <w:br/>
      </w:r>
      <w:r w:rsidRPr="00811BD7">
        <w:rPr>
          <w:rFonts w:ascii="Arial" w:eastAsia="Times New Roman" w:hAnsi="Arial" w:cs="Arial"/>
          <w:color w:val="222222"/>
        </w:rPr>
        <w:br/>
        <w:t xml:space="preserve">Discrimination still exists everywhere. Yes, including pet therapy organizations, and pet affiliates. I tried over thirteen years </w:t>
      </w:r>
      <w:r w:rsidRPr="000F1CFA">
        <w:rPr>
          <w:rFonts w:ascii="Arial" w:eastAsia="Times New Roman" w:hAnsi="Arial" w:cs="Arial"/>
          <w:color w:val="222222"/>
        </w:rPr>
        <w:t>ago, to</w:t>
      </w:r>
      <w:r w:rsidRPr="00811BD7">
        <w:rPr>
          <w:rFonts w:ascii="Arial" w:eastAsia="Times New Roman" w:hAnsi="Arial" w:cs="Arial"/>
          <w:color w:val="222222"/>
        </w:rPr>
        <w:t xml:space="preserve"> get into the pet therapy area. I was turned down by an internationally known therapy dog group, because of my blindness and that I needed two dogs for the group. One had to be for seeing eyes and the other a therapy </w:t>
      </w:r>
      <w:r w:rsidRPr="000F1CFA">
        <w:rPr>
          <w:rFonts w:ascii="Arial" w:eastAsia="Times New Roman" w:hAnsi="Arial" w:cs="Arial"/>
          <w:color w:val="222222"/>
        </w:rPr>
        <w:t>group. I</w:t>
      </w:r>
      <w:r w:rsidRPr="00811BD7">
        <w:rPr>
          <w:rFonts w:ascii="Arial" w:eastAsia="Times New Roman" w:hAnsi="Arial" w:cs="Arial"/>
          <w:color w:val="222222"/>
        </w:rPr>
        <w:t xml:space="preserve"> kept searching, I felt I could make a difference and I knew my capabilities as well as the ability of my dogs. Persistence pays off. I found Paws </w:t>
      </w:r>
      <w:proofErr w:type="gramStart"/>
      <w:r w:rsidRPr="00811BD7">
        <w:rPr>
          <w:rFonts w:ascii="Arial" w:eastAsia="Times New Roman" w:hAnsi="Arial" w:cs="Arial"/>
          <w:color w:val="222222"/>
        </w:rPr>
        <w:t>For</w:t>
      </w:r>
      <w:proofErr w:type="gramEnd"/>
      <w:r w:rsidRPr="00811BD7">
        <w:rPr>
          <w:rFonts w:ascii="Arial" w:eastAsia="Times New Roman" w:hAnsi="Arial" w:cs="Arial"/>
          <w:color w:val="222222"/>
        </w:rPr>
        <w:t xml:space="preserve"> Friendship. I explained my situation, my dogs proved themselves as well me proving my abilities. We need to feel a part of the community/society, to be accepted for our capabilities, and the difference we </w:t>
      </w:r>
      <w:r w:rsidRPr="000F1CFA">
        <w:rPr>
          <w:rFonts w:ascii="Arial" w:eastAsia="Times New Roman" w:hAnsi="Arial" w:cs="Arial"/>
          <w:color w:val="222222"/>
        </w:rPr>
        <w:t>make within</w:t>
      </w:r>
      <w:r w:rsidRPr="00811BD7">
        <w:rPr>
          <w:rFonts w:ascii="Arial" w:eastAsia="Times New Roman" w:hAnsi="Arial" w:cs="Arial"/>
          <w:color w:val="222222"/>
        </w:rPr>
        <w:t xml:space="preserve"> our world and the world around us.</w:t>
      </w:r>
      <w:r w:rsidRPr="00811BD7">
        <w:rPr>
          <w:rFonts w:ascii="Arial" w:eastAsia="Times New Roman" w:hAnsi="Arial" w:cs="Arial"/>
          <w:color w:val="222222"/>
        </w:rPr>
        <w:br/>
      </w:r>
      <w:r w:rsidRPr="00811BD7">
        <w:rPr>
          <w:rFonts w:ascii="Arial" w:eastAsia="Times New Roman" w:hAnsi="Arial" w:cs="Arial"/>
          <w:color w:val="222222"/>
        </w:rPr>
        <w:br/>
        <w:t>I worked very hard to work my service dogs and meet the criteria for therapy dogs. I met the criteria through Paws for Friendship. I applied to the AKC and was denied. I questioned, “Why</w:t>
      </w:r>
      <w:r w:rsidRPr="000F1CFA">
        <w:rPr>
          <w:rFonts w:ascii="Arial" w:eastAsia="Times New Roman" w:hAnsi="Arial" w:cs="Arial"/>
          <w:color w:val="222222"/>
        </w:rPr>
        <w:t>”?</w:t>
      </w:r>
      <w:r w:rsidRPr="00811BD7">
        <w:rPr>
          <w:rFonts w:ascii="Arial" w:eastAsia="Times New Roman" w:hAnsi="Arial" w:cs="Arial"/>
          <w:color w:val="222222"/>
        </w:rPr>
        <w:t xml:space="preserve"> I was told it could not be done. They do not know the difference between working and therapy. I explained that they did. I had people from AKC that knew my </w:t>
      </w:r>
      <w:r w:rsidRPr="000F1CFA">
        <w:rPr>
          <w:rFonts w:ascii="Arial" w:eastAsia="Times New Roman" w:hAnsi="Arial" w:cs="Arial"/>
          <w:color w:val="222222"/>
        </w:rPr>
        <w:t>dogs and</w:t>
      </w:r>
      <w:r w:rsidRPr="00811BD7">
        <w:rPr>
          <w:rFonts w:ascii="Arial" w:eastAsia="Times New Roman" w:hAnsi="Arial" w:cs="Arial"/>
          <w:color w:val="222222"/>
        </w:rPr>
        <w:t xml:space="preserve"> had seen they knew. Federal laws for disabled individuals </w:t>
      </w:r>
      <w:r w:rsidRPr="000F1CFA">
        <w:rPr>
          <w:rFonts w:ascii="Arial" w:eastAsia="Times New Roman" w:hAnsi="Arial" w:cs="Arial"/>
          <w:color w:val="222222"/>
        </w:rPr>
        <w:t>state</w:t>
      </w:r>
      <w:r w:rsidRPr="00811BD7">
        <w:rPr>
          <w:rFonts w:ascii="Arial" w:eastAsia="Times New Roman" w:hAnsi="Arial" w:cs="Arial"/>
          <w:color w:val="222222"/>
        </w:rPr>
        <w:t xml:space="preserve"> if you offer an opportunity for the </w:t>
      </w:r>
      <w:r w:rsidRPr="000F1CFA">
        <w:rPr>
          <w:rFonts w:ascii="Arial" w:eastAsia="Times New Roman" w:hAnsi="Arial" w:cs="Arial"/>
          <w:color w:val="222222"/>
        </w:rPr>
        <w:t>public</w:t>
      </w:r>
      <w:r w:rsidRPr="00811BD7">
        <w:rPr>
          <w:rFonts w:ascii="Arial" w:eastAsia="Times New Roman" w:hAnsi="Arial" w:cs="Arial"/>
          <w:color w:val="222222"/>
        </w:rPr>
        <w:t>, you must afford that same opportunity to a disabled person. I was told no by the AKC. I filed a complaint with the D</w:t>
      </w:r>
      <w:r w:rsidRPr="000F1CFA">
        <w:rPr>
          <w:rFonts w:ascii="Arial" w:eastAsia="Times New Roman" w:hAnsi="Arial" w:cs="Arial"/>
          <w:color w:val="222222"/>
        </w:rPr>
        <w:t xml:space="preserve">epartment </w:t>
      </w:r>
      <w:proofErr w:type="gramStart"/>
      <w:r w:rsidRPr="00811BD7">
        <w:rPr>
          <w:rFonts w:ascii="Arial" w:eastAsia="Times New Roman" w:hAnsi="Arial" w:cs="Arial"/>
          <w:color w:val="222222"/>
        </w:rPr>
        <w:t>O</w:t>
      </w:r>
      <w:r w:rsidRPr="000F1CFA">
        <w:rPr>
          <w:rFonts w:ascii="Arial" w:eastAsia="Times New Roman" w:hAnsi="Arial" w:cs="Arial"/>
          <w:color w:val="222222"/>
        </w:rPr>
        <w:t>f</w:t>
      </w:r>
      <w:proofErr w:type="gramEnd"/>
      <w:r w:rsidRPr="000F1CFA">
        <w:rPr>
          <w:rFonts w:ascii="Arial" w:eastAsia="Times New Roman" w:hAnsi="Arial" w:cs="Arial"/>
          <w:color w:val="222222"/>
        </w:rPr>
        <w:t xml:space="preserve"> </w:t>
      </w:r>
      <w:r w:rsidRPr="00811BD7">
        <w:rPr>
          <w:rFonts w:ascii="Arial" w:eastAsia="Times New Roman" w:hAnsi="Arial" w:cs="Arial"/>
          <w:color w:val="222222"/>
        </w:rPr>
        <w:t>J</w:t>
      </w:r>
      <w:r w:rsidRPr="000F1CFA">
        <w:rPr>
          <w:rFonts w:ascii="Arial" w:eastAsia="Times New Roman" w:hAnsi="Arial" w:cs="Arial"/>
          <w:color w:val="222222"/>
        </w:rPr>
        <w:t>ustice</w:t>
      </w:r>
      <w:r w:rsidRPr="00811BD7">
        <w:rPr>
          <w:rFonts w:ascii="Arial" w:eastAsia="Times New Roman" w:hAnsi="Arial" w:cs="Arial"/>
          <w:color w:val="222222"/>
        </w:rPr>
        <w:t>. Now service dogs can be dual certified by the AKC.</w:t>
      </w:r>
      <w:r w:rsidRPr="000F1CFA">
        <w:rPr>
          <w:rFonts w:ascii="Arial" w:eastAsia="Times New Roman" w:hAnsi="Arial" w:cs="Arial"/>
          <w:color w:val="222222"/>
        </w:rPr>
        <w:t xml:space="preserve"> A rule that stood for over 135 years with the AKC was changed.</w:t>
      </w:r>
      <w:r w:rsidRPr="00811BD7">
        <w:rPr>
          <w:rFonts w:ascii="Arial" w:eastAsia="Times New Roman" w:hAnsi="Arial" w:cs="Arial"/>
          <w:color w:val="222222"/>
        </w:rPr>
        <w:br/>
      </w:r>
      <w:r w:rsidRPr="00811BD7">
        <w:rPr>
          <w:rFonts w:ascii="Arial" w:eastAsia="Times New Roman" w:hAnsi="Arial" w:cs="Arial"/>
          <w:color w:val="222222"/>
        </w:rPr>
        <w:br/>
        <w:t xml:space="preserve">I have been denied access because of my dog. They did not realize it was a service dog, no problems with the dog, the businesses did not understand. Food courts and restaurants want us away from the others, we are put in corners and away from others which I’d also, discrimination. The list goes on. The point I am trying to make is, afford us the opportunities to meet the criteria, educate, and let us be contributing members of society for a </w:t>
      </w:r>
      <w:r w:rsidRPr="000F1CFA">
        <w:rPr>
          <w:rFonts w:ascii="Arial" w:eastAsia="Times New Roman" w:hAnsi="Arial" w:cs="Arial"/>
          <w:color w:val="222222"/>
        </w:rPr>
        <w:t>positive venture</w:t>
      </w:r>
      <w:r w:rsidRPr="00811BD7">
        <w:rPr>
          <w:rFonts w:ascii="Arial" w:eastAsia="Times New Roman" w:hAnsi="Arial" w:cs="Arial"/>
          <w:color w:val="222222"/>
        </w:rPr>
        <w:t>.</w:t>
      </w:r>
      <w:r w:rsidRPr="00811BD7">
        <w:rPr>
          <w:rFonts w:ascii="Arial" w:eastAsia="Times New Roman" w:hAnsi="Arial" w:cs="Arial"/>
          <w:color w:val="222222"/>
        </w:rPr>
        <w:br/>
      </w:r>
      <w:r w:rsidRPr="00811BD7">
        <w:rPr>
          <w:rFonts w:ascii="Arial" w:eastAsia="Times New Roman" w:hAnsi="Arial" w:cs="Arial"/>
          <w:color w:val="222222"/>
        </w:rPr>
        <w:br/>
        <w:t xml:space="preserve">Our program is all about sharing the love of our pets, companions for the enrichment of all. When you have an individual who is capable and wanting to make a difference, open your heart, your mind, and let them succeed, for they are </w:t>
      </w:r>
      <w:r w:rsidRPr="000F1CFA">
        <w:rPr>
          <w:rFonts w:ascii="Arial" w:eastAsia="Times New Roman" w:hAnsi="Arial" w:cs="Arial"/>
          <w:color w:val="222222"/>
        </w:rPr>
        <w:t>future, and</w:t>
      </w:r>
      <w:r w:rsidRPr="00811BD7">
        <w:rPr>
          <w:rFonts w:ascii="Arial" w:eastAsia="Times New Roman" w:hAnsi="Arial" w:cs="Arial"/>
          <w:color w:val="222222"/>
        </w:rPr>
        <w:t xml:space="preserve"> just may have a different perspective of changes.</w:t>
      </w:r>
      <w:r w:rsidRPr="00811BD7">
        <w:rPr>
          <w:rFonts w:ascii="Arial" w:eastAsia="Times New Roman" w:hAnsi="Arial" w:cs="Arial"/>
          <w:color w:val="222222"/>
        </w:rPr>
        <w:br/>
        <w:t>Sent from my iPad</w:t>
      </w:r>
    </w:p>
    <w:tbl>
      <w:tblPr>
        <w:tblW w:w="0" w:type="auto"/>
        <w:tblCellMar>
          <w:top w:w="15" w:type="dxa"/>
          <w:left w:w="15" w:type="dxa"/>
          <w:bottom w:w="15" w:type="dxa"/>
          <w:right w:w="15" w:type="dxa"/>
        </w:tblCellMar>
        <w:tblLook w:val="04A0" w:firstRow="1" w:lastRow="0" w:firstColumn="1" w:lastColumn="0" w:noHBand="0" w:noVBand="1"/>
      </w:tblPr>
      <w:tblGrid>
        <w:gridCol w:w="609"/>
        <w:gridCol w:w="9903"/>
      </w:tblGrid>
      <w:tr w:rsidR="00890581" w:rsidRPr="00811BD7" w14:paraId="4309DBF3" w14:textId="77777777" w:rsidTr="000827D2">
        <w:tc>
          <w:tcPr>
            <w:tcW w:w="660" w:type="dxa"/>
            <w:tcMar>
              <w:top w:w="0" w:type="dxa"/>
              <w:left w:w="240" w:type="dxa"/>
              <w:bottom w:w="0" w:type="dxa"/>
              <w:right w:w="240" w:type="dxa"/>
            </w:tcMar>
            <w:hideMark/>
          </w:tcPr>
          <w:p w14:paraId="6DDB933D" w14:textId="77777777" w:rsidR="00890581" w:rsidRPr="00811BD7" w:rsidRDefault="00890581" w:rsidP="000827D2">
            <w:pPr>
              <w:spacing w:after="0" w:line="240" w:lineRule="auto"/>
              <w:rPr>
                <w:rFonts w:ascii="Times New Roman" w:eastAsia="Times New Roman" w:hAnsi="Times New Roman"/>
              </w:rPr>
            </w:pPr>
          </w:p>
        </w:tc>
        <w:tc>
          <w:tcPr>
            <w:tcW w:w="13974" w:type="dxa"/>
            <w:tcMar>
              <w:top w:w="0" w:type="dxa"/>
              <w:left w:w="0" w:type="dxa"/>
              <w:bottom w:w="0" w:type="dxa"/>
              <w:right w:w="0" w:type="dxa"/>
            </w:tcMar>
            <w:vAlign w:val="center"/>
            <w:hideMark/>
          </w:tcPr>
          <w:p w14:paraId="1BAC7B7B" w14:textId="77777777" w:rsidR="00890581" w:rsidRPr="00811BD7" w:rsidRDefault="00890581" w:rsidP="000827D2">
            <w:pPr>
              <w:shd w:val="clear" w:color="auto" w:fill="FFFFFF"/>
              <w:spacing w:after="0" w:line="300" w:lineRule="atLeast"/>
              <w:rPr>
                <w:rFonts w:ascii="Times New Roman" w:eastAsia="Times New Roman" w:hAnsi="Times New Roman"/>
                <w:color w:val="222222"/>
              </w:rPr>
            </w:pPr>
          </w:p>
        </w:tc>
      </w:tr>
    </w:tbl>
    <w:p w14:paraId="6C47D0F1" w14:textId="77777777" w:rsidR="00890581" w:rsidRDefault="00890581" w:rsidP="00890581">
      <w:pPr>
        <w:rPr>
          <w:rFonts w:ascii="Georgia" w:hAnsi="Georgia"/>
          <w:b/>
        </w:rPr>
      </w:pPr>
      <w:r w:rsidRPr="000F1CFA">
        <w:rPr>
          <w:rFonts w:ascii="Georgia" w:hAnsi="Georgia"/>
          <w:b/>
        </w:rPr>
        <w:t xml:space="preserve"> </w:t>
      </w:r>
    </w:p>
    <w:p w14:paraId="1A279B53" w14:textId="77777777" w:rsidR="00890581" w:rsidRPr="00683B1D" w:rsidRDefault="00890581" w:rsidP="00890581">
      <w:pPr>
        <w:rPr>
          <w:rFonts w:ascii="Georgia" w:hAnsi="Georgia"/>
          <w:b/>
        </w:rPr>
      </w:pPr>
      <w:r w:rsidRPr="000F1CFA">
        <w:rPr>
          <w:rFonts w:ascii="Georgia" w:hAnsi="Georgia"/>
          <w:bCs/>
          <w:sz w:val="24"/>
          <w:szCs w:val="24"/>
        </w:rPr>
        <w:t>Beverly Hammett</w:t>
      </w:r>
      <w:r>
        <w:rPr>
          <w:rFonts w:ascii="Georgia" w:hAnsi="Georgia"/>
          <w:bCs/>
          <w:sz w:val="24"/>
          <w:szCs w:val="24"/>
        </w:rPr>
        <w:t xml:space="preserve"> ADA Representative &amp; Advocate/Service Animals &amp; Disability Rights</w:t>
      </w:r>
    </w:p>
    <w:p w14:paraId="7C7E76AC" w14:textId="77777777" w:rsidR="00890581" w:rsidRPr="00683B1D" w:rsidRDefault="00890581" w:rsidP="00890581">
      <w:pPr>
        <w:rPr>
          <w:rFonts w:ascii="Georgia" w:hAnsi="Georgia"/>
          <w:bCs/>
          <w:sz w:val="24"/>
          <w:szCs w:val="24"/>
        </w:rPr>
      </w:pPr>
      <w:r w:rsidRPr="00683B1D">
        <w:rPr>
          <w:rFonts w:ascii="Georgia" w:hAnsi="Georgia"/>
          <w:bCs/>
          <w:sz w:val="24"/>
          <w:szCs w:val="24"/>
        </w:rPr>
        <w:t>Gouda Anne &amp; Syros Palmer’s Mom</w:t>
      </w:r>
    </w:p>
    <w:p w14:paraId="1A9B952E" w14:textId="77777777" w:rsidR="00890581" w:rsidRPr="00683B1D" w:rsidRDefault="00890581" w:rsidP="00890581">
      <w:pPr>
        <w:tabs>
          <w:tab w:val="left" w:pos="4215"/>
        </w:tabs>
        <w:spacing w:after="0" w:line="240" w:lineRule="auto"/>
        <w:rPr>
          <w:rFonts w:ascii="Georgia" w:eastAsia="Times New Roman" w:hAnsi="Georgia"/>
          <w:bCs/>
          <w:sz w:val="24"/>
          <w:szCs w:val="24"/>
        </w:rPr>
      </w:pPr>
      <w:r w:rsidRPr="00683B1D">
        <w:rPr>
          <w:rFonts w:ascii="Georgia" w:eastAsia="Times New Roman" w:hAnsi="Georgia"/>
          <w:bCs/>
          <w:sz w:val="24"/>
          <w:szCs w:val="24"/>
        </w:rPr>
        <w:t xml:space="preserve">Chapter Coordinator, Mississippi </w:t>
      </w:r>
    </w:p>
    <w:p w14:paraId="4AF8863D" w14:textId="77777777" w:rsidR="00AE1547" w:rsidRDefault="00AE1547"/>
    <w:sectPr w:rsidR="00AE1547" w:rsidSect="005C5EB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81"/>
    <w:rsid w:val="005C5EB8"/>
    <w:rsid w:val="00890581"/>
    <w:rsid w:val="00AE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6CD4"/>
  <w15:chartTrackingRefBased/>
  <w15:docId w15:val="{82377623-0F73-429A-BA7D-7B618D27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Lesniak</dc:creator>
  <cp:keywords/>
  <dc:description/>
  <cp:lastModifiedBy>Ron Lesniak</cp:lastModifiedBy>
  <cp:revision>1</cp:revision>
  <dcterms:created xsi:type="dcterms:W3CDTF">2023-04-09T01:10:00Z</dcterms:created>
  <dcterms:modified xsi:type="dcterms:W3CDTF">2023-04-09T01:11:00Z</dcterms:modified>
</cp:coreProperties>
</file>